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C422" w14:textId="1EADC28E" w:rsidR="00634FAF" w:rsidRDefault="003E654E" w:rsidP="00A20DE1">
      <w:pPr>
        <w:ind w:left="-993"/>
      </w:pPr>
      <w:r>
        <w:rPr>
          <w:rFonts w:cstheme="minorHAnsi"/>
          <w:b/>
          <w:bCs/>
          <w:noProof/>
          <w:color w:val="000000" w:themeColor="text1"/>
          <w:sz w:val="4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2BE5B" wp14:editId="60367681">
                <wp:simplePos x="0" y="0"/>
                <wp:positionH relativeFrom="column">
                  <wp:posOffset>1468315</wp:posOffset>
                </wp:positionH>
                <wp:positionV relativeFrom="paragraph">
                  <wp:posOffset>-159825</wp:posOffset>
                </wp:positionV>
                <wp:extent cx="5292969" cy="791308"/>
                <wp:effectExtent l="0" t="0" r="317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969" cy="791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2950AA" w14:textId="3B0BCA3B" w:rsidR="00A20DE1" w:rsidRPr="003E654E" w:rsidRDefault="00E44298" w:rsidP="00A20DE1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</w:rPr>
                              <w:t>HPT GENERAL</w:t>
                            </w:r>
                            <w:r w:rsidR="00786B51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D204C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</w:rPr>
                              <w:t>Meeting</w:t>
                            </w:r>
                            <w:r w:rsidR="00400A30">
                              <w:rPr>
                                <w:rFonts w:ascii="Helvetica" w:hAnsi="Helvetica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Agenda</w:t>
                            </w:r>
                            <w:r w:rsidR="00A20DE1">
                              <w:rPr>
                                <w:rFonts w:ascii="Helvetica" w:hAnsi="Helvetic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20DE1" w:rsidRPr="003E654E"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60</w:t>
                            </w:r>
                            <w:r w:rsidR="00A20DE1" w:rsidRPr="003E654E"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  <w:t>mins)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2BE5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15.6pt;margin-top:-12.6pt;width:416.75pt;height:6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" fillcolor="white [3201]" stroked="f" strokeweight=".5pt">
                <v:textbox>
                  <w:txbxContent>
                    <w:p w14:paraId="692950AA" w14:textId="3B0BCA3B" w:rsidR="00A20DE1" w:rsidRPr="003E654E" w:rsidRDefault="00E44298" w:rsidP="00A20DE1">
                      <w:pPr>
                        <w:jc w:val="center"/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</w:rPr>
                        <w:t>HPT GENERAL</w:t>
                      </w:r>
                      <w:r w:rsidR="00786B51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6D204C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</w:rPr>
                        <w:t>Meeting</w:t>
                      </w:r>
                      <w:r w:rsidR="00400A30">
                        <w:rPr>
                          <w:rFonts w:ascii="Helvetica" w:hAnsi="Helvetica"/>
                          <w:b/>
                          <w:bCs/>
                          <w:sz w:val="44"/>
                          <w:szCs w:val="44"/>
                        </w:rPr>
                        <w:t xml:space="preserve"> Agenda</w:t>
                      </w:r>
                      <w:r w:rsidR="00A20DE1">
                        <w:rPr>
                          <w:rFonts w:ascii="Helvetica" w:hAnsi="Helvetica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A20DE1" w:rsidRPr="003E654E"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60</w:t>
                      </w:r>
                      <w:r w:rsidR="00A20DE1" w:rsidRPr="003E654E"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  <w:t>mins)</w:t>
                      </w:r>
                    </w:p>
                  </w:txbxContent>
                </v:textbox>
              </v:shape>
            </w:pict>
          </mc:Fallback>
        </mc:AlternateContent>
      </w:r>
      <w:r w:rsidR="00A20DE1" w:rsidRPr="00E02057">
        <w:rPr>
          <w:rFonts w:cstheme="minorHAnsi"/>
          <w:b/>
          <w:bCs/>
          <w:noProof/>
          <w:color w:val="000000" w:themeColor="text1"/>
          <w:sz w:val="48"/>
          <w:szCs w:val="21"/>
        </w:rPr>
        <w:drawing>
          <wp:inline distT="0" distB="0" distL="0" distR="0" wp14:anchorId="3DA55F97" wp14:editId="53E200B6">
            <wp:extent cx="2102178" cy="401675"/>
            <wp:effectExtent l="0" t="0" r="0" b="5080"/>
            <wp:docPr id="27" name="Picture 27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BDD386-855B-2E4D-854E-04D489336F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5BBDD386-855B-2E4D-854E-04D489336F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319" cy="424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C6FDF" w14:textId="246D1D43" w:rsidR="00A20DE1" w:rsidRDefault="00A20DE1" w:rsidP="003E654E"/>
    <w:p w14:paraId="09086A7C" w14:textId="77777777" w:rsidR="00786B51" w:rsidRDefault="00786B51" w:rsidP="003E654E"/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088"/>
        <w:gridCol w:w="1276"/>
        <w:gridCol w:w="992"/>
      </w:tblGrid>
      <w:tr w:rsidR="00441F39" w14:paraId="1C4CF12D" w14:textId="66C4792E" w:rsidTr="00D2669C">
        <w:trPr>
          <w:trHeight w:val="1455"/>
        </w:trPr>
        <w:tc>
          <w:tcPr>
            <w:tcW w:w="1418" w:type="dxa"/>
          </w:tcPr>
          <w:p w14:paraId="36A1071A" w14:textId="47ABEE20" w:rsidR="00441F39" w:rsidRDefault="0097680C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Context</w:t>
            </w:r>
            <w:r w:rsidR="00223631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 w:rsidR="0077458D">
              <w:rPr>
                <w:rFonts w:ascii="Helvetica" w:hAnsi="Helvetica"/>
                <w:b/>
                <w:bCs/>
                <w:sz w:val="20"/>
                <w:szCs w:val="20"/>
              </w:rPr>
              <w:t xml:space="preserve">&amp; </w:t>
            </w:r>
            <w:r w:rsidR="00441F39" w:rsidRPr="0033499E">
              <w:rPr>
                <w:rFonts w:ascii="Helvetica" w:hAnsi="Helvetica"/>
                <w:b/>
                <w:bCs/>
                <w:sz w:val="20"/>
                <w:szCs w:val="20"/>
              </w:rPr>
              <w:t>Roles</w:t>
            </w:r>
          </w:p>
          <w:p w14:paraId="5A9A4124" w14:textId="77777777" w:rsidR="00441F39" w:rsidRPr="00F81FF0" w:rsidRDefault="00441F39" w:rsidP="001D7F77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35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9"/>
              <w:gridCol w:w="2949"/>
            </w:tblGrid>
            <w:tr w:rsidR="00441F39" w14:paraId="1C32FCD3" w14:textId="77777777" w:rsidTr="001D7F77">
              <w:trPr>
                <w:trHeight w:val="846"/>
              </w:trPr>
              <w:tc>
                <w:tcPr>
                  <w:tcW w:w="2949" w:type="dxa"/>
                </w:tcPr>
                <w:p w14:paraId="17D203F4" w14:textId="77777777" w:rsidR="00441F39" w:rsidRDefault="00441F39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 xml:space="preserve">Date &amp; Time: </w:t>
                  </w:r>
                </w:p>
                <w:p w14:paraId="6EEE71BE" w14:textId="77777777" w:rsidR="00441F39" w:rsidRDefault="00441F39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  <w:p w14:paraId="4C8E7883" w14:textId="77777777" w:rsidR="00441F39" w:rsidRDefault="00441F39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Attendees:</w:t>
                  </w:r>
                </w:p>
                <w:p w14:paraId="10B22869" w14:textId="77777777" w:rsidR="00441F39" w:rsidRDefault="00441F39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Apologies:</w:t>
                  </w:r>
                </w:p>
                <w:p w14:paraId="1DC5106D" w14:textId="77777777" w:rsidR="00441F39" w:rsidRDefault="00441F39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Chair &amp; Moderator:</w:t>
                  </w:r>
                </w:p>
                <w:p w14:paraId="2C13D5A1" w14:textId="50FB0F89" w:rsidR="00441F39" w:rsidRDefault="00614217" w:rsidP="001D7F77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Live Notes</w:t>
                  </w:r>
                  <w:r w:rsidR="00441F39"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49" w:type="dxa"/>
                </w:tcPr>
                <w:p w14:paraId="0FF74587" w14:textId="77777777" w:rsidR="00441F39" w:rsidRDefault="00441F39" w:rsidP="00A20DE1">
                  <w:pPr>
                    <w:rPr>
                      <w:rFonts w:ascii="Helvetica" w:hAnsi="Helvetic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A69BF04" w14:textId="77777777" w:rsidR="00441F39" w:rsidRPr="0033499E" w:rsidRDefault="00441F39" w:rsidP="00FB72B1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441F39" w14:paraId="676F3863" w14:textId="77777777" w:rsidTr="00D2669C">
        <w:trPr>
          <w:trHeight w:val="270"/>
        </w:trPr>
        <w:tc>
          <w:tcPr>
            <w:tcW w:w="1418" w:type="dxa"/>
            <w:shd w:val="clear" w:color="auto" w:fill="DEEAF6" w:themeFill="accent5" w:themeFillTint="33"/>
          </w:tcPr>
          <w:p w14:paraId="526C1737" w14:textId="77777777" w:rsidR="00441F39" w:rsidRPr="00F81FF0" w:rsidRDefault="00441F39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EEAF6" w:themeFill="accent5" w:themeFillTint="33"/>
            <w:vAlign w:val="center"/>
          </w:tcPr>
          <w:p w14:paraId="17C36988" w14:textId="54EACECC" w:rsidR="00441F39" w:rsidRPr="00137CAB" w:rsidRDefault="00441F39" w:rsidP="00137C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Agenda Item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EB443FF" w14:textId="576B73A7" w:rsidR="00441F39" w:rsidRPr="00137CAB" w:rsidRDefault="00441F39" w:rsidP="00137C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992" w:type="dxa"/>
            <w:shd w:val="clear" w:color="auto" w:fill="DEEAF6" w:themeFill="accent5" w:themeFillTint="33"/>
            <w:vAlign w:val="center"/>
          </w:tcPr>
          <w:p w14:paraId="60D1B08F" w14:textId="73DBE269" w:rsidR="00441F39" w:rsidRPr="00137CAB" w:rsidRDefault="00441F39" w:rsidP="00137CAB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Time</w:t>
            </w:r>
          </w:p>
        </w:tc>
      </w:tr>
      <w:tr w:rsidR="00441F39" w14:paraId="40708173" w14:textId="77777777" w:rsidTr="00D2669C">
        <w:trPr>
          <w:trHeight w:val="1135"/>
        </w:trPr>
        <w:tc>
          <w:tcPr>
            <w:tcW w:w="1418" w:type="dxa"/>
          </w:tcPr>
          <w:p w14:paraId="4ECD1E4B" w14:textId="65FB11E1" w:rsidR="00441F39" w:rsidRDefault="00441F39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 xml:space="preserve">Item 1 </w:t>
            </w:r>
          </w:p>
          <w:p w14:paraId="6BE9D700" w14:textId="128E282D" w:rsidR="00E44298" w:rsidRPr="00E44298" w:rsidRDefault="00E44298" w:rsidP="001D7F77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 w:rsidRPr="00E44298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Inclusion</w:t>
            </w:r>
          </w:p>
          <w:p w14:paraId="2E100002" w14:textId="77777777" w:rsidR="00441F39" w:rsidRPr="00F81FF0" w:rsidRDefault="00441F39" w:rsidP="001D7F77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088" w:type="dxa"/>
          </w:tcPr>
          <w:p w14:paraId="5C5FA2E2" w14:textId="16301BAF" w:rsidR="00441F39" w:rsidRPr="00137CAB" w:rsidRDefault="00441F39" w:rsidP="00137CAB">
            <w:pPr>
              <w:rPr>
                <w:rFonts w:ascii="Helvetica" w:hAnsi="Helvetica"/>
                <w:sz w:val="20"/>
                <w:szCs w:val="20"/>
              </w:rPr>
            </w:pPr>
            <w:r w:rsidRPr="008703EA">
              <w:rPr>
                <w:rFonts w:ascii="Helvetica" w:hAnsi="Helvetica"/>
                <w:b/>
                <w:bCs/>
                <w:sz w:val="20"/>
                <w:szCs w:val="20"/>
              </w:rPr>
              <w:t>Welcome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and Acknowledgement of Country</w:t>
            </w:r>
          </w:p>
          <w:p w14:paraId="5BF894F0" w14:textId="6F1EE230" w:rsidR="00441F39" w:rsidRPr="00137CAB" w:rsidRDefault="00E44298" w:rsidP="00137CAB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Organisation</w:t>
            </w:r>
            <w:r w:rsidR="00576AD1"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Mission / </w:t>
            </w:r>
            <w:r w:rsidR="00576AD1">
              <w:rPr>
                <w:rFonts w:ascii="Helvetica" w:hAnsi="Helvetica"/>
                <w:b/>
                <w:bCs/>
                <w:sz w:val="20"/>
                <w:szCs w:val="20"/>
              </w:rPr>
              <w:t>Motto</w:t>
            </w:r>
            <w:r w:rsidR="00441F39">
              <w:rPr>
                <w:rFonts w:ascii="Helvetica" w:hAnsi="Helvetica"/>
                <w:sz w:val="20"/>
                <w:szCs w:val="20"/>
              </w:rPr>
              <w:t xml:space="preserve">: </w:t>
            </w:r>
            <w:r w:rsidR="00441F39" w:rsidRPr="00137CAB">
              <w:rPr>
                <w:rFonts w:ascii="Helvetica" w:hAnsi="Helvetica"/>
                <w:i/>
                <w:iCs/>
                <w:sz w:val="20"/>
                <w:szCs w:val="20"/>
              </w:rPr>
              <w:t>(Insert)</w:t>
            </w:r>
          </w:p>
          <w:p w14:paraId="1CDAA6B2" w14:textId="2101EE3F" w:rsidR="00576AD1" w:rsidRPr="00576AD1" w:rsidRDefault="00E44298" w:rsidP="00137CAB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Team</w:t>
            </w:r>
            <w:r w:rsidR="00576AD1">
              <w:rPr>
                <w:rFonts w:ascii="Helvetica" w:hAnsi="Helvetica"/>
                <w:b/>
                <w:bCs/>
                <w:sz w:val="20"/>
                <w:szCs w:val="20"/>
              </w:rPr>
              <w:t xml:space="preserve"> Purpose: </w:t>
            </w:r>
            <w:r w:rsidR="00576AD1">
              <w:rPr>
                <w:rFonts w:ascii="Helvetica" w:hAnsi="Helvetica"/>
                <w:i/>
                <w:iCs/>
                <w:sz w:val="20"/>
                <w:szCs w:val="20"/>
              </w:rPr>
              <w:t>(Insert)</w:t>
            </w:r>
          </w:p>
          <w:p w14:paraId="28D2C6DA" w14:textId="1B6AA9A6" w:rsidR="00576AD1" w:rsidRPr="00E44298" w:rsidRDefault="00E44298" w:rsidP="00137CAB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Team </w:t>
            </w:r>
            <w:r w:rsidR="00576AD1">
              <w:rPr>
                <w:rFonts w:ascii="Helvetica" w:hAnsi="Helvetica"/>
                <w:b/>
                <w:bCs/>
                <w:sz w:val="20"/>
                <w:szCs w:val="20"/>
              </w:rPr>
              <w:t>Meeting Purpose: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i/>
                <w:iCs/>
                <w:sz w:val="20"/>
                <w:szCs w:val="20"/>
              </w:rPr>
              <w:t>(Insert)</w:t>
            </w:r>
          </w:p>
          <w:p w14:paraId="628D9BB9" w14:textId="2CDCB6C1" w:rsidR="00441F39" w:rsidRPr="00576AD1" w:rsidRDefault="00441F39" w:rsidP="00576AD1">
            <w:pPr>
              <w:spacing w:after="120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Moderator</w:t>
            </w:r>
            <w:r>
              <w:rPr>
                <w:rFonts w:ascii="Helvetica" w:hAnsi="Helvetica"/>
                <w:sz w:val="20"/>
                <w:szCs w:val="20"/>
              </w:rPr>
              <w:t xml:space="preserve">, </w:t>
            </w: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Ground Rules</w:t>
            </w:r>
            <w:r w:rsidRPr="00137CAB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 xml:space="preserve">and </w:t>
            </w:r>
            <w:r w:rsidRPr="00137CAB">
              <w:rPr>
                <w:rFonts w:ascii="Helvetica" w:hAnsi="Helvetica"/>
                <w:b/>
                <w:bCs/>
                <w:sz w:val="20"/>
                <w:szCs w:val="20"/>
              </w:rPr>
              <w:t>Chatham House Rules</w:t>
            </w:r>
          </w:p>
        </w:tc>
        <w:tc>
          <w:tcPr>
            <w:tcW w:w="1276" w:type="dxa"/>
          </w:tcPr>
          <w:p w14:paraId="6D9BE56A" w14:textId="77777777" w:rsidR="00441F39" w:rsidRPr="0033499E" w:rsidRDefault="00441F39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Chair </w:t>
            </w:r>
          </w:p>
        </w:tc>
        <w:tc>
          <w:tcPr>
            <w:tcW w:w="992" w:type="dxa"/>
          </w:tcPr>
          <w:p w14:paraId="10BD1237" w14:textId="5ADEBAD8" w:rsidR="00441F39" w:rsidRPr="0033499E" w:rsidRDefault="003959A1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441F39">
              <w:rPr>
                <w:rFonts w:ascii="Helvetica" w:hAnsi="Helvetica"/>
                <w:sz w:val="20"/>
                <w:szCs w:val="20"/>
              </w:rPr>
              <w:t xml:space="preserve"> min</w:t>
            </w:r>
          </w:p>
        </w:tc>
      </w:tr>
      <w:tr w:rsidR="00441F39" w14:paraId="45A972DA" w14:textId="77777777" w:rsidTr="00D2669C">
        <w:trPr>
          <w:trHeight w:val="866"/>
        </w:trPr>
        <w:tc>
          <w:tcPr>
            <w:tcW w:w="1418" w:type="dxa"/>
          </w:tcPr>
          <w:p w14:paraId="3722FED5" w14:textId="77777777" w:rsidR="00441F39" w:rsidRPr="00F81FF0" w:rsidRDefault="00441F39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>Item 2</w:t>
            </w:r>
          </w:p>
          <w:p w14:paraId="5496F3FD" w14:textId="025C5747" w:rsidR="00441F39" w:rsidRPr="00F81FF0" w:rsidRDefault="00E44298" w:rsidP="001D7F77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Support</w:t>
            </w:r>
          </w:p>
        </w:tc>
        <w:tc>
          <w:tcPr>
            <w:tcW w:w="7088" w:type="dxa"/>
          </w:tcPr>
          <w:p w14:paraId="3E1B1D1B" w14:textId="07C47684" w:rsidR="00441F39" w:rsidRDefault="00576AD1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Warm-Up</w:t>
            </w:r>
            <w:r w:rsidR="00E44298">
              <w:rPr>
                <w:rFonts w:ascii="Helvetica" w:hAnsi="Helvetica"/>
                <w:b/>
                <w:bCs/>
                <w:sz w:val="20"/>
                <w:szCs w:val="20"/>
              </w:rPr>
              <w:t xml:space="preserve"> (Check-</w:t>
            </w:r>
            <w:proofErr w:type="gramStart"/>
            <w:r w:rsidR="00E44298">
              <w:rPr>
                <w:rFonts w:ascii="Helvetica" w:hAnsi="Helvetica"/>
                <w:b/>
                <w:bCs/>
                <w:sz w:val="20"/>
                <w:szCs w:val="20"/>
              </w:rPr>
              <w:t>In)*</w:t>
            </w:r>
            <w:proofErr w:type="gramEnd"/>
          </w:p>
          <w:p w14:paraId="313879BD" w14:textId="60A3297F" w:rsidR="00441F39" w:rsidRPr="008703EA" w:rsidRDefault="00576AD1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One word barometer &amp; 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>Ice-breaker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 xml:space="preserve"> (set </w:t>
            </w:r>
            <w:r w:rsidR="00223631">
              <w:rPr>
                <w:rFonts w:ascii="Helvetica" w:hAnsi="Helvetica"/>
                <w:sz w:val="20"/>
                <w:szCs w:val="20"/>
              </w:rPr>
              <w:t xml:space="preserve">by </w:t>
            </w:r>
            <w:r>
              <w:rPr>
                <w:rFonts w:ascii="Helvetica" w:hAnsi="Helvetica"/>
                <w:sz w:val="20"/>
                <w:szCs w:val="20"/>
              </w:rPr>
              <w:t xml:space="preserve">Chair) </w:t>
            </w:r>
            <w:r w:rsidRPr="00576AD1">
              <w:rPr>
                <w:rFonts w:ascii="Helvetica" w:hAnsi="Helvetica"/>
                <w:i/>
                <w:iCs/>
                <w:sz w:val="20"/>
                <w:szCs w:val="20"/>
              </w:rPr>
              <w:t>(*teams larger than 6, split into smaller groups of 3-4)</w:t>
            </w:r>
            <w:r w:rsidR="00441F39" w:rsidRPr="00576AD1">
              <w:rPr>
                <w:rFonts w:ascii="Helvetica" w:hAnsi="Helvetic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EA314D6" w14:textId="36F363DA" w:rsidR="00441F39" w:rsidRPr="0033499E" w:rsidRDefault="00576AD1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All</w:t>
            </w:r>
          </w:p>
        </w:tc>
        <w:tc>
          <w:tcPr>
            <w:tcW w:w="992" w:type="dxa"/>
          </w:tcPr>
          <w:p w14:paraId="31633307" w14:textId="47F27FA9" w:rsidR="00441F39" w:rsidRPr="0033499E" w:rsidRDefault="00576AD1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  <w:r w:rsidR="00441F39">
              <w:rPr>
                <w:rFonts w:ascii="Helvetica" w:hAnsi="Helvetica"/>
                <w:sz w:val="20"/>
                <w:szCs w:val="20"/>
              </w:rPr>
              <w:t xml:space="preserve"> min</w:t>
            </w:r>
            <w:r w:rsidR="006A34C3">
              <w:rPr>
                <w:rFonts w:ascii="Helvetica" w:hAnsi="Helvetica"/>
                <w:sz w:val="20"/>
                <w:szCs w:val="20"/>
              </w:rPr>
              <w:t>s</w:t>
            </w:r>
          </w:p>
        </w:tc>
      </w:tr>
      <w:tr w:rsidR="00FD6E11" w14:paraId="6FC98F7A" w14:textId="77777777" w:rsidTr="00D2669C">
        <w:trPr>
          <w:trHeight w:val="530"/>
        </w:trPr>
        <w:tc>
          <w:tcPr>
            <w:tcW w:w="1418" w:type="dxa"/>
          </w:tcPr>
          <w:p w14:paraId="1253A35F" w14:textId="77777777" w:rsidR="00FD6E11" w:rsidRPr="00F81FF0" w:rsidRDefault="00FD6E11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 xml:space="preserve">Item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3</w:t>
            </w:r>
          </w:p>
          <w:p w14:paraId="15CEFAD7" w14:textId="0E6FC37F" w:rsidR="00FD6E11" w:rsidRPr="00F81FF0" w:rsidRDefault="00223631" w:rsidP="00FD6E11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Accountable 1</w:t>
            </w:r>
          </w:p>
        </w:tc>
        <w:tc>
          <w:tcPr>
            <w:tcW w:w="7088" w:type="dxa"/>
          </w:tcPr>
          <w:p w14:paraId="341E4215" w14:textId="133426F6" w:rsidR="00FD6E11" w:rsidRDefault="00364747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Team Member Updates</w:t>
            </w:r>
          </w:p>
          <w:p w14:paraId="07D9F02E" w14:textId="62CEFA91" w:rsidR="00FD6E11" w:rsidRPr="008703EA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Week prior and week ahead exception reporting (1-2 mins max per person)</w:t>
            </w:r>
          </w:p>
          <w:p w14:paraId="240FB3D5" w14:textId="4EDFD24D" w:rsidR="00FD6E11" w:rsidRPr="00FF4A0F" w:rsidRDefault="00FD6E11" w:rsidP="00FD6E11">
            <w:pPr>
              <w:spacing w:after="120"/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 xml:space="preserve">Live Notes: </w:t>
            </w:r>
          </w:p>
        </w:tc>
        <w:tc>
          <w:tcPr>
            <w:tcW w:w="1276" w:type="dxa"/>
          </w:tcPr>
          <w:p w14:paraId="0972C64D" w14:textId="482FF329" w:rsidR="00FD6E11" w:rsidRPr="0033499E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All</w:t>
            </w:r>
          </w:p>
        </w:tc>
        <w:tc>
          <w:tcPr>
            <w:tcW w:w="992" w:type="dxa"/>
          </w:tcPr>
          <w:p w14:paraId="132E3C3C" w14:textId="221842C2" w:rsidR="00FD6E11" w:rsidRPr="0033499E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</w:t>
            </w:r>
            <w:r w:rsidR="00FD6E11">
              <w:rPr>
                <w:rFonts w:ascii="Helvetica" w:hAnsi="Helvetica"/>
                <w:sz w:val="20"/>
                <w:szCs w:val="20"/>
              </w:rPr>
              <w:t xml:space="preserve"> mins</w:t>
            </w:r>
          </w:p>
        </w:tc>
      </w:tr>
      <w:tr w:rsidR="00FD6E11" w14:paraId="51A6268A" w14:textId="77777777" w:rsidTr="00D2669C">
        <w:trPr>
          <w:trHeight w:val="1117"/>
        </w:trPr>
        <w:tc>
          <w:tcPr>
            <w:tcW w:w="1418" w:type="dxa"/>
          </w:tcPr>
          <w:p w14:paraId="281BB1AF" w14:textId="77777777" w:rsidR="00FD6E11" w:rsidRPr="00F81FF0" w:rsidRDefault="00FD6E11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 xml:space="preserve">Item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4</w:t>
            </w:r>
          </w:p>
          <w:p w14:paraId="5E951A57" w14:textId="7F6CF128" w:rsidR="00FD6E11" w:rsidRPr="00F81FF0" w:rsidRDefault="00223631" w:rsidP="00FD6E11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Proactive</w:t>
            </w:r>
            <w:r w:rsidR="00D2669C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7088" w:type="dxa"/>
          </w:tcPr>
          <w:p w14:paraId="41A2EA2A" w14:textId="755C2CBF" w:rsidR="00FD6E11" w:rsidRDefault="00364747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Hot Issues</w:t>
            </w:r>
          </w:p>
          <w:p w14:paraId="48AFB433" w14:textId="77777777" w:rsidR="00364747" w:rsidRDefault="00364747" w:rsidP="00364747">
            <w:pPr>
              <w:rPr>
                <w:rFonts w:ascii="Helvetica" w:hAnsi="Helvetica"/>
                <w:sz w:val="20"/>
                <w:szCs w:val="20"/>
              </w:rPr>
            </w:pPr>
            <w:r w:rsidRPr="005B0691">
              <w:rPr>
                <w:rFonts w:ascii="Helvetica" w:hAnsi="Helvetica"/>
                <w:b/>
                <w:bCs/>
                <w:sz w:val="20"/>
                <w:szCs w:val="20"/>
              </w:rPr>
              <w:t>Part 1:</w:t>
            </w:r>
            <w:r>
              <w:rPr>
                <w:rFonts w:ascii="Helvetica" w:hAnsi="Helvetica"/>
                <w:sz w:val="20"/>
                <w:szCs w:val="20"/>
              </w:rPr>
              <w:t xml:space="preserve"> Pair &amp; Share Top 2-3 Issues – Write on Whiteboard (2min) and Vegas Vote (5 ticks per person) (2min) with Top 3 Topics Selected</w:t>
            </w:r>
          </w:p>
          <w:p w14:paraId="17A0E4D7" w14:textId="3DCC5C52" w:rsidR="00364747" w:rsidRPr="00776AF2" w:rsidRDefault="00364747" w:rsidP="00364747">
            <w:pPr>
              <w:rPr>
                <w:rFonts w:ascii="Helvetica" w:hAnsi="Helvetica"/>
                <w:sz w:val="20"/>
                <w:szCs w:val="20"/>
              </w:rPr>
            </w:pPr>
            <w:r w:rsidRPr="005B0691">
              <w:rPr>
                <w:rFonts w:ascii="Helvetica" w:hAnsi="Helvetica"/>
                <w:b/>
                <w:bCs/>
                <w:sz w:val="20"/>
                <w:szCs w:val="20"/>
              </w:rPr>
              <w:t>Part 2 Cycle:</w:t>
            </w:r>
            <w:r>
              <w:rPr>
                <w:rFonts w:ascii="Helvetica" w:hAnsi="Helvetica"/>
                <w:sz w:val="20"/>
                <w:szCs w:val="20"/>
              </w:rPr>
              <w:t xml:space="preserve"> 1 min – Elaborate / 1 min – Clarify / 4 mins </w:t>
            </w:r>
            <w:r w:rsidR="007A30ED">
              <w:rPr>
                <w:rFonts w:ascii="Helvetica" w:hAnsi="Helvetica"/>
                <w:sz w:val="20"/>
                <w:szCs w:val="20"/>
              </w:rPr>
              <w:t xml:space="preserve">– </w:t>
            </w:r>
            <w:r>
              <w:rPr>
                <w:rFonts w:ascii="Helvetica" w:hAnsi="Helvetica"/>
                <w:sz w:val="20"/>
                <w:szCs w:val="20"/>
              </w:rPr>
              <w:t>Discuss / 1 min Takeaway Action</w:t>
            </w:r>
            <w:r w:rsidR="00EC5248">
              <w:rPr>
                <w:rFonts w:ascii="Helvetica" w:hAnsi="Helvetica"/>
                <w:sz w:val="20"/>
                <w:szCs w:val="20"/>
              </w:rPr>
              <w:t>s (4Cs)</w:t>
            </w:r>
          </w:p>
          <w:p w14:paraId="3527D10B" w14:textId="75193647" w:rsidR="00FD6E11" w:rsidRPr="00FF4A0F" w:rsidRDefault="00364747" w:rsidP="00364747">
            <w:pPr>
              <w:spacing w:after="120"/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>Live Notes:</w:t>
            </w:r>
            <w:r w:rsidR="00FD6E11">
              <w:rPr>
                <w:rFonts w:ascii="Helvetica" w:hAnsi="Helvetica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538B5468" w14:textId="652B4492" w:rsidR="00FD6E11" w:rsidRPr="0033499E" w:rsidRDefault="006A34C3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All</w:t>
            </w:r>
          </w:p>
        </w:tc>
        <w:tc>
          <w:tcPr>
            <w:tcW w:w="992" w:type="dxa"/>
          </w:tcPr>
          <w:p w14:paraId="23320994" w14:textId="6BDC14DC" w:rsidR="00FD6E11" w:rsidRPr="0033499E" w:rsidRDefault="00FD6E11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  <w:r w:rsidR="00364747">
              <w:rPr>
                <w:rFonts w:ascii="Helvetica" w:hAnsi="Helvetica"/>
                <w:sz w:val="20"/>
                <w:szCs w:val="20"/>
              </w:rPr>
              <w:t>5</w:t>
            </w:r>
            <w:r>
              <w:rPr>
                <w:rFonts w:ascii="Helvetica" w:hAnsi="Helvetica"/>
                <w:sz w:val="20"/>
                <w:szCs w:val="20"/>
              </w:rPr>
              <w:t xml:space="preserve"> mins</w:t>
            </w:r>
          </w:p>
        </w:tc>
      </w:tr>
      <w:tr w:rsidR="00FD6E11" w14:paraId="525623F3" w14:textId="77777777" w:rsidTr="00D2669C">
        <w:trPr>
          <w:trHeight w:val="773"/>
        </w:trPr>
        <w:tc>
          <w:tcPr>
            <w:tcW w:w="1418" w:type="dxa"/>
          </w:tcPr>
          <w:p w14:paraId="43C63D75" w14:textId="77777777" w:rsidR="00FD6E11" w:rsidRPr="00F81FF0" w:rsidRDefault="00FD6E11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 xml:space="preserve">Item </w:t>
            </w:r>
            <w:r>
              <w:rPr>
                <w:rFonts w:ascii="Helvetica" w:hAnsi="Helvetica"/>
                <w:b/>
                <w:bCs/>
                <w:sz w:val="20"/>
                <w:szCs w:val="20"/>
              </w:rPr>
              <w:t>5</w:t>
            </w:r>
          </w:p>
          <w:p w14:paraId="12E0011F" w14:textId="443519AD" w:rsidR="00FD6E11" w:rsidRPr="00F81FF0" w:rsidRDefault="00364747" w:rsidP="00FD6E11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Strategic 1</w:t>
            </w:r>
          </w:p>
        </w:tc>
        <w:tc>
          <w:tcPr>
            <w:tcW w:w="7088" w:type="dxa"/>
          </w:tcPr>
          <w:p w14:paraId="0D025946" w14:textId="14980BD2" w:rsidR="00FD6E11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Senior Leaders Briefing and Q&amp;A</w:t>
            </w:r>
          </w:p>
          <w:p w14:paraId="2E2780BD" w14:textId="09E19C57" w:rsidR="00FD6E11" w:rsidRPr="008703EA" w:rsidRDefault="00FD6E11" w:rsidP="00FD6E11">
            <w:pPr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Consolidation of key forward actions</w:t>
            </w:r>
          </w:p>
          <w:p w14:paraId="5E468249" w14:textId="2F375D9E" w:rsidR="00FD6E11" w:rsidRPr="00172482" w:rsidRDefault="00FD6E11" w:rsidP="00FD6E11">
            <w:pPr>
              <w:spacing w:after="120"/>
              <w:rPr>
                <w:rFonts w:ascii="Helvetica" w:hAnsi="Helvetica"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i/>
                <w:iCs/>
                <w:sz w:val="20"/>
                <w:szCs w:val="20"/>
              </w:rPr>
              <w:t xml:space="preserve">Live Notes: </w:t>
            </w:r>
          </w:p>
        </w:tc>
        <w:tc>
          <w:tcPr>
            <w:tcW w:w="1276" w:type="dxa"/>
          </w:tcPr>
          <w:p w14:paraId="52010269" w14:textId="390448FD" w:rsidR="00FD6E11" w:rsidRPr="0033499E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Senior Leader</w:t>
            </w:r>
          </w:p>
        </w:tc>
        <w:tc>
          <w:tcPr>
            <w:tcW w:w="992" w:type="dxa"/>
          </w:tcPr>
          <w:p w14:paraId="0BC65276" w14:textId="7E6082C3" w:rsidR="00FD6E11" w:rsidRPr="0033499E" w:rsidRDefault="00364747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</w:t>
            </w:r>
            <w:r w:rsidR="00FD6E11">
              <w:rPr>
                <w:rFonts w:ascii="Helvetica" w:hAnsi="Helvetica"/>
                <w:sz w:val="20"/>
                <w:szCs w:val="20"/>
              </w:rPr>
              <w:t xml:space="preserve"> mins</w:t>
            </w:r>
          </w:p>
        </w:tc>
      </w:tr>
      <w:tr w:rsidR="00E44298" w14:paraId="7F468232" w14:textId="77777777" w:rsidTr="00D2669C">
        <w:trPr>
          <w:trHeight w:val="773"/>
        </w:trPr>
        <w:tc>
          <w:tcPr>
            <w:tcW w:w="1418" w:type="dxa"/>
          </w:tcPr>
          <w:p w14:paraId="5F23C34C" w14:textId="77777777" w:rsidR="00E44298" w:rsidRDefault="00364747" w:rsidP="00FD6E11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Item 6</w:t>
            </w:r>
          </w:p>
          <w:p w14:paraId="47690F7E" w14:textId="2153B45B" w:rsidR="00364747" w:rsidRPr="00364747" w:rsidRDefault="00364747" w:rsidP="00FD6E11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Strategic 2</w:t>
            </w:r>
          </w:p>
        </w:tc>
        <w:tc>
          <w:tcPr>
            <w:tcW w:w="7088" w:type="dxa"/>
          </w:tcPr>
          <w:p w14:paraId="7C4586EA" w14:textId="0DF8F375" w:rsidR="00364747" w:rsidRPr="007545CB" w:rsidRDefault="00364747" w:rsidP="00364747">
            <w:pPr>
              <w:pStyle w:val="NormalWeb"/>
              <w:tabs>
                <w:tab w:val="left" w:pos="142"/>
              </w:tabs>
              <w:spacing w:before="0" w:beforeAutospacing="0" w:after="0" w:afterAutospacing="0"/>
              <w:rPr>
                <w:rFonts w:ascii="Helvetica" w:hAnsi="Helvetica" w:cs="Arial"/>
                <w:b/>
                <w:bCs/>
                <w:color w:val="000000" w:themeColor="dark1"/>
                <w:kern w:val="24"/>
              </w:rPr>
            </w:pPr>
            <w:r w:rsidRPr="007545CB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>Focused Teamwork*</w:t>
            </w:r>
            <w:r w:rsidRPr="007545CB">
              <w:rPr>
                <w:rFonts w:ascii="Helvetica" w:hAnsi="Helvetica" w:cs="Arial"/>
                <w:b/>
                <w:bCs/>
                <w:color w:val="000000" w:themeColor="dark1"/>
                <w:kern w:val="24"/>
              </w:rPr>
              <w:t xml:space="preserve"> </w:t>
            </w:r>
            <w:r w:rsidRPr="007545CB">
              <w:rPr>
                <w:rFonts w:ascii="Helvetica" w:hAnsi="Helvetica" w:cs="Arial"/>
                <w:color w:val="000000" w:themeColor="dark1"/>
                <w:kern w:val="24"/>
              </w:rPr>
              <w:t xml:space="preserve">(*items in </w:t>
            </w:r>
            <w:r>
              <w:rPr>
                <w:rFonts w:ascii="Helvetica" w:hAnsi="Helvetica" w:cs="Arial"/>
                <w:color w:val="000000" w:themeColor="dark1"/>
                <w:kern w:val="24"/>
              </w:rPr>
              <w:t xml:space="preserve">a </w:t>
            </w:r>
            <w:proofErr w:type="gramStart"/>
            <w:r w:rsidRPr="007545CB">
              <w:rPr>
                <w:rFonts w:ascii="Helvetica" w:hAnsi="Helvetica" w:cs="Arial"/>
                <w:color w:val="000000" w:themeColor="dark1"/>
                <w:kern w:val="24"/>
              </w:rPr>
              <w:t>4</w:t>
            </w:r>
            <w:r w:rsidR="00D2669C">
              <w:rPr>
                <w:rFonts w:ascii="Helvetica" w:hAnsi="Helvetica" w:cs="Arial"/>
                <w:color w:val="000000" w:themeColor="dark1"/>
                <w:kern w:val="24"/>
              </w:rPr>
              <w:t xml:space="preserve"> </w:t>
            </w:r>
            <w:r w:rsidRPr="007545CB">
              <w:rPr>
                <w:rFonts w:ascii="Helvetica" w:hAnsi="Helvetica" w:cs="Arial"/>
                <w:color w:val="000000" w:themeColor="dark1"/>
                <w:kern w:val="24"/>
              </w:rPr>
              <w:t>week</w:t>
            </w:r>
            <w:proofErr w:type="gramEnd"/>
            <w:r w:rsidRPr="007545CB">
              <w:rPr>
                <w:rFonts w:ascii="Helvetica" w:hAnsi="Helvetica" w:cs="Arial"/>
                <w:color w:val="000000" w:themeColor="dark1"/>
                <w:kern w:val="24"/>
              </w:rPr>
              <w:t xml:space="preserve"> cycle)</w:t>
            </w:r>
          </w:p>
          <w:p w14:paraId="49942924" w14:textId="796C8A61" w:rsidR="00D2669C" w:rsidRPr="00D2669C" w:rsidRDefault="00D2669C" w:rsidP="00D2669C">
            <w:pPr>
              <w:pStyle w:val="ListParagraph"/>
              <w:numPr>
                <w:ilvl w:val="0"/>
                <w:numId w:val="9"/>
              </w:numPr>
              <w:ind w:left="314" w:hanging="172"/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</w:pPr>
            <w:r w:rsidRPr="00D2669C">
              <w:rPr>
                <w:rFonts w:ascii="Helvetica" w:eastAsia="Times New Roman" w:hAnsi="Helvetica" w:cstheme="minorHAnsi"/>
                <w:b/>
                <w:bCs/>
                <w:sz w:val="20"/>
                <w:szCs w:val="20"/>
                <w:lang w:eastAsia="en-GB"/>
              </w:rPr>
              <w:t xml:space="preserve">Action Plan Update: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P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art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1 (5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min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s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) –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 L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ive note updates on 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action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plan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;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 P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art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2 (5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 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min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s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 xml:space="preserve">) – </w:t>
            </w:r>
            <w:r w:rsidR="00D854EE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D</w:t>
            </w:r>
            <w:r w:rsidRPr="00D2669C">
              <w:rPr>
                <w:rFonts w:ascii="Helvetica" w:eastAsia="Times New Roman" w:hAnsi="Helvetica" w:cstheme="minorHAnsi"/>
                <w:sz w:val="20"/>
                <w:szCs w:val="20"/>
                <w:lang w:eastAsia="en-GB"/>
              </w:rPr>
              <w:t>iscussion on selected goal</w:t>
            </w:r>
          </w:p>
          <w:p w14:paraId="53FB2A96" w14:textId="3300FA3B" w:rsidR="00D2669C" w:rsidRPr="00D2669C" w:rsidRDefault="00D2669C" w:rsidP="00D2669C">
            <w:pPr>
              <w:pStyle w:val="NormalWeb"/>
              <w:numPr>
                <w:ilvl w:val="0"/>
                <w:numId w:val="7"/>
              </w:numPr>
              <w:tabs>
                <w:tab w:val="left" w:pos="142"/>
              </w:tabs>
              <w:spacing w:before="0" w:beforeAutospacing="0" w:after="0" w:afterAutospacing="0"/>
              <w:ind w:left="314" w:hanging="219"/>
              <w:rPr>
                <w:rFonts w:ascii="Helvetica" w:hAnsi="Helvetica" w:cstheme="minorHAnsi"/>
                <w:color w:val="000000" w:themeColor="dark1"/>
                <w:kern w:val="24"/>
              </w:rPr>
            </w:pPr>
            <w:r w:rsidRPr="00D2669C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>Dashboard Review or Policy Update</w:t>
            </w:r>
            <w:r w:rsidR="00D854EE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 xml:space="preserve">: </w:t>
            </w:r>
            <w:r w:rsidR="00D854EE" w:rsidRPr="00D854EE">
              <w:rPr>
                <w:rFonts w:ascii="Helvetica" w:hAnsi="Helvetica" w:cstheme="minorHAnsi"/>
                <w:color w:val="000000" w:themeColor="dark1"/>
                <w:kern w:val="24"/>
              </w:rPr>
              <w:t>Part 1 (5 mins)</w:t>
            </w:r>
            <w:r w:rsidR="00D854EE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 xml:space="preserve"> </w:t>
            </w:r>
            <w:r w:rsidR="00D854EE">
              <w:rPr>
                <w:rFonts w:ascii="Helvetica" w:hAnsi="Helvetica" w:cstheme="minorHAnsi"/>
                <w:color w:val="000000" w:themeColor="dark1"/>
                <w:kern w:val="24"/>
              </w:rPr>
              <w:t>– R</w:t>
            </w:r>
            <w:r w:rsidRPr="00D2669C">
              <w:rPr>
                <w:rFonts w:ascii="Helvetica" w:hAnsi="Helvetica" w:cstheme="minorHAnsi"/>
                <w:color w:val="000000" w:themeColor="dark1"/>
                <w:kern w:val="24"/>
              </w:rPr>
              <w:t>eview and discuss</w:t>
            </w:r>
            <w:r w:rsidR="00D854EE">
              <w:rPr>
                <w:rFonts w:ascii="Helvetica" w:hAnsi="Helvetica" w:cstheme="minorHAnsi"/>
                <w:color w:val="000000" w:themeColor="dark1"/>
                <w:kern w:val="24"/>
              </w:rPr>
              <w:t>; Part 2 (5 mins) – Note forward adjustments</w:t>
            </w:r>
          </w:p>
          <w:p w14:paraId="659D9488" w14:textId="5202290A" w:rsidR="00D2669C" w:rsidRPr="00D2669C" w:rsidRDefault="00D2669C" w:rsidP="00D2669C">
            <w:pPr>
              <w:pStyle w:val="NormalWeb"/>
              <w:numPr>
                <w:ilvl w:val="0"/>
                <w:numId w:val="7"/>
              </w:numPr>
              <w:tabs>
                <w:tab w:val="left" w:pos="142"/>
              </w:tabs>
              <w:spacing w:before="0" w:beforeAutospacing="0" w:after="0" w:afterAutospacing="0"/>
              <w:ind w:left="314" w:hanging="219"/>
              <w:rPr>
                <w:rFonts w:ascii="Helvetica" w:hAnsi="Helvetica" w:cstheme="minorHAnsi"/>
                <w:color w:val="000000" w:themeColor="dark1"/>
                <w:kern w:val="24"/>
              </w:rPr>
            </w:pPr>
            <w:r w:rsidRPr="00D2669C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>10 Min</w:t>
            </w:r>
            <w:r w:rsidR="00D854EE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>ute</w:t>
            </w:r>
            <w:r w:rsidRPr="00D2669C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 xml:space="preserve"> Team Booster:</w:t>
            </w:r>
            <w:r w:rsidRPr="00D2669C">
              <w:rPr>
                <w:rFonts w:ascii="Helvetica" w:hAnsi="Helvetica" w:cstheme="minorHAnsi"/>
                <w:color w:val="000000" w:themeColor="dark1"/>
                <w:kern w:val="24"/>
              </w:rPr>
              <w:t xml:space="preserve"> Complete </w:t>
            </w:r>
            <w:proofErr w:type="gramStart"/>
            <w:r w:rsidRPr="00D2669C">
              <w:rPr>
                <w:rFonts w:ascii="Helvetica" w:hAnsi="Helvetica" w:cstheme="minorHAnsi"/>
                <w:color w:val="000000" w:themeColor="dark1"/>
                <w:kern w:val="24"/>
              </w:rPr>
              <w:t>10</w:t>
            </w:r>
            <w:r w:rsidR="00D854EE">
              <w:rPr>
                <w:rFonts w:ascii="Helvetica" w:hAnsi="Helvetica" w:cstheme="minorHAnsi"/>
                <w:color w:val="000000" w:themeColor="dark1"/>
                <w:kern w:val="24"/>
              </w:rPr>
              <w:t xml:space="preserve"> </w:t>
            </w:r>
            <w:r w:rsidRPr="00D2669C">
              <w:rPr>
                <w:rFonts w:ascii="Helvetica" w:hAnsi="Helvetica" w:cstheme="minorHAnsi"/>
                <w:color w:val="000000" w:themeColor="dark1"/>
                <w:kern w:val="24"/>
              </w:rPr>
              <w:t>min</w:t>
            </w:r>
            <w:r w:rsidR="00D854EE">
              <w:rPr>
                <w:rFonts w:ascii="Helvetica" w:hAnsi="Helvetica" w:cstheme="minorHAnsi"/>
                <w:color w:val="000000" w:themeColor="dark1"/>
                <w:kern w:val="24"/>
              </w:rPr>
              <w:t>ute</w:t>
            </w:r>
            <w:proofErr w:type="gramEnd"/>
            <w:r w:rsidRPr="00D2669C">
              <w:rPr>
                <w:rFonts w:ascii="Helvetica" w:hAnsi="Helvetica" w:cstheme="minorHAnsi"/>
                <w:color w:val="000000" w:themeColor="dark1"/>
                <w:kern w:val="24"/>
              </w:rPr>
              <w:t xml:space="preserve"> Team Booster based on Pulse Scorecard indicators</w:t>
            </w:r>
          </w:p>
          <w:p w14:paraId="4C1DE8EE" w14:textId="77777777" w:rsidR="00D854EE" w:rsidRPr="00D854EE" w:rsidRDefault="00D2669C" w:rsidP="00364747">
            <w:pPr>
              <w:pStyle w:val="NormalWeb"/>
              <w:numPr>
                <w:ilvl w:val="0"/>
                <w:numId w:val="7"/>
              </w:numPr>
              <w:tabs>
                <w:tab w:val="left" w:pos="142"/>
              </w:tabs>
              <w:spacing w:before="0" w:beforeAutospacing="0" w:after="0" w:afterAutospacing="0"/>
              <w:ind w:left="314" w:hanging="219"/>
              <w:rPr>
                <w:rFonts w:ascii="Helvetica" w:hAnsi="Helvetica" w:cstheme="minorHAnsi"/>
                <w:color w:val="000000" w:themeColor="dark1"/>
                <w:kern w:val="24"/>
              </w:rPr>
            </w:pPr>
            <w:r w:rsidRPr="00D854EE">
              <w:rPr>
                <w:rFonts w:ascii="Helvetica" w:hAnsi="Helvetica" w:cstheme="minorHAnsi"/>
                <w:b/>
                <w:bCs/>
                <w:color w:val="000000" w:themeColor="dark1"/>
                <w:kern w:val="24"/>
              </w:rPr>
              <w:t>Monthly Team Pulse Scorecard:</w:t>
            </w:r>
            <w:r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>Part 1 (</w:t>
            </w:r>
            <w:r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>8</w:t>
            </w:r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>min</w:t>
            </w:r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 xml:space="preserve">s) – Debrief Scorecard using </w:t>
            </w:r>
            <w:proofErr w:type="gramStart"/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>8 minute</w:t>
            </w:r>
            <w:proofErr w:type="gramEnd"/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 xml:space="preserve"> </w:t>
            </w:r>
            <w:r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>Protocol</w:t>
            </w:r>
            <w:r w:rsidR="00D854EE" w:rsidRPr="00D854EE">
              <w:rPr>
                <w:rFonts w:ascii="Helvetica" w:hAnsi="Helvetica" w:cstheme="minorHAnsi"/>
                <w:bCs/>
                <w:color w:val="000000" w:themeColor="dark1"/>
                <w:kern w:val="24"/>
                <w:lang w:val="en-US"/>
              </w:rPr>
              <w:t xml:space="preserve">; Part 2 (2 mins) – Note takeaway actions  </w:t>
            </w:r>
          </w:p>
          <w:p w14:paraId="24844265" w14:textId="327DDECF" w:rsidR="00E44298" w:rsidRPr="00D854EE" w:rsidRDefault="00364747" w:rsidP="00D854EE">
            <w:pPr>
              <w:pStyle w:val="NormalWeb"/>
              <w:tabs>
                <w:tab w:val="left" w:pos="142"/>
              </w:tabs>
              <w:spacing w:before="0" w:beforeAutospacing="0" w:after="120" w:afterAutospacing="0"/>
              <w:rPr>
                <w:rFonts w:ascii="Helvetica" w:hAnsi="Helvetica" w:cstheme="minorHAnsi"/>
                <w:color w:val="000000" w:themeColor="dark1"/>
                <w:kern w:val="24"/>
              </w:rPr>
            </w:pPr>
            <w:r w:rsidRPr="00D854EE">
              <w:rPr>
                <w:rFonts w:ascii="Helvetica" w:eastAsia="Times New Roman" w:hAnsi="Helvetica" w:cstheme="minorHAnsi"/>
                <w:i/>
                <w:iCs/>
                <w:lang w:eastAsia="en-GB"/>
              </w:rPr>
              <w:t>Live Notes:</w:t>
            </w:r>
          </w:p>
        </w:tc>
        <w:tc>
          <w:tcPr>
            <w:tcW w:w="1276" w:type="dxa"/>
          </w:tcPr>
          <w:p w14:paraId="00F3EC92" w14:textId="471D3589" w:rsidR="00E44298" w:rsidRDefault="00D2669C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Nominated Presenter/s</w:t>
            </w:r>
          </w:p>
        </w:tc>
        <w:tc>
          <w:tcPr>
            <w:tcW w:w="992" w:type="dxa"/>
          </w:tcPr>
          <w:p w14:paraId="28C74248" w14:textId="0863DF3F" w:rsidR="00E44298" w:rsidRDefault="00D2669C" w:rsidP="00FD6E11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 mins</w:t>
            </w:r>
          </w:p>
        </w:tc>
      </w:tr>
      <w:tr w:rsidR="00441F39" w14:paraId="0D624CD2" w14:textId="77777777" w:rsidTr="00D2669C">
        <w:trPr>
          <w:trHeight w:val="781"/>
        </w:trPr>
        <w:tc>
          <w:tcPr>
            <w:tcW w:w="1418" w:type="dxa"/>
          </w:tcPr>
          <w:p w14:paraId="6C3D1204" w14:textId="232B3093" w:rsidR="00441F39" w:rsidRPr="00F81FF0" w:rsidRDefault="00441F39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F81FF0">
              <w:rPr>
                <w:rFonts w:ascii="Helvetica" w:hAnsi="Helvetica"/>
                <w:b/>
                <w:bCs/>
                <w:sz w:val="20"/>
                <w:szCs w:val="20"/>
              </w:rPr>
              <w:t xml:space="preserve">Item </w:t>
            </w:r>
            <w:r w:rsidR="00364747">
              <w:rPr>
                <w:rFonts w:ascii="Helvetica" w:hAnsi="Helvetica"/>
                <w:b/>
                <w:bCs/>
                <w:sz w:val="20"/>
                <w:szCs w:val="20"/>
              </w:rPr>
              <w:t>7</w:t>
            </w:r>
          </w:p>
          <w:p w14:paraId="7DE910D8" w14:textId="00248E39" w:rsidR="00441F39" w:rsidRPr="00F81FF0" w:rsidRDefault="00D2669C" w:rsidP="001D7F77">
            <w:pP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>Accountable</w:t>
            </w:r>
            <w:r w:rsidR="00223631">
              <w:rPr>
                <w:rFonts w:ascii="Helvetica" w:hAnsi="Helvetica"/>
                <w:b/>
                <w:bCs/>
                <w:i/>
                <w:iCs/>
                <w:sz w:val="20"/>
                <w:szCs w:val="20"/>
              </w:rPr>
              <w:t xml:space="preserve"> 2</w:t>
            </w:r>
          </w:p>
        </w:tc>
        <w:tc>
          <w:tcPr>
            <w:tcW w:w="7088" w:type="dxa"/>
          </w:tcPr>
          <w:p w14:paraId="1482C14D" w14:textId="1969543B" w:rsidR="00441F39" w:rsidRPr="00614217" w:rsidRDefault="00FD6E11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 xml:space="preserve">Close </w:t>
            </w: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>(</w:t>
            </w:r>
            <w:r w:rsidR="00441F39" w:rsidRPr="00614217">
              <w:rPr>
                <w:rFonts w:ascii="Helvetica" w:hAnsi="Helvetica"/>
                <w:b/>
                <w:bCs/>
                <w:sz w:val="20"/>
                <w:szCs w:val="20"/>
              </w:rPr>
              <w:t>Barometer</w:t>
            </w: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 xml:space="preserve"> and Takeaway Actions per person)</w:t>
            </w:r>
          </w:p>
          <w:p w14:paraId="01873E10" w14:textId="77777777" w:rsidR="00441F39" w:rsidRDefault="00FD6E11" w:rsidP="001D7F77">
            <w:pPr>
              <w:rPr>
                <w:rFonts w:ascii="Helvetica" w:hAnsi="Helvetica"/>
                <w:sz w:val="20"/>
                <w:szCs w:val="20"/>
              </w:rPr>
            </w:pP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>Moderator Feedback:</w:t>
            </w:r>
            <w:r>
              <w:rPr>
                <w:rFonts w:ascii="Helvetica" w:hAnsi="Helvetica"/>
                <w:sz w:val="20"/>
                <w:szCs w:val="20"/>
              </w:rPr>
              <w:t xml:space="preserve"> Openness (</w:t>
            </w:r>
            <w:proofErr w:type="gramStart"/>
            <w:r>
              <w:rPr>
                <w:rFonts w:ascii="Helvetica" w:hAnsi="Helvetica"/>
                <w:sz w:val="20"/>
                <w:szCs w:val="20"/>
              </w:rPr>
              <w:t xml:space="preserve">score)   </w:t>
            </w:r>
            <w:proofErr w:type="gramEnd"/>
            <w:r>
              <w:rPr>
                <w:rFonts w:ascii="Helvetica" w:hAnsi="Helvetica"/>
                <w:sz w:val="20"/>
                <w:szCs w:val="20"/>
              </w:rPr>
              <w:t>/5; Balanced Debate   /5;</w:t>
            </w:r>
            <w:r w:rsidR="00614217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Competency   /5</w:t>
            </w:r>
            <w:r w:rsidR="00614217">
              <w:rPr>
                <w:rFonts w:ascii="Helvetica" w:hAnsi="Helvetica"/>
                <w:sz w:val="20"/>
                <w:szCs w:val="20"/>
              </w:rPr>
              <w:t>; Issues Focus   /5; Accountable Actions   /5</w:t>
            </w:r>
          </w:p>
          <w:p w14:paraId="34B2C5D9" w14:textId="77777777" w:rsidR="00614217" w:rsidRPr="00614217" w:rsidRDefault="00614217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 xml:space="preserve">Next Meeting Date/Time: </w:t>
            </w:r>
          </w:p>
          <w:p w14:paraId="29A5A676" w14:textId="510DE61C" w:rsidR="00614217" w:rsidRPr="00614217" w:rsidRDefault="00614217" w:rsidP="001D7F77">
            <w:pPr>
              <w:rPr>
                <w:rFonts w:ascii="Helvetica" w:hAnsi="Helvetica"/>
                <w:sz w:val="20"/>
                <w:szCs w:val="20"/>
              </w:rPr>
            </w:pP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>Chair:</w:t>
            </w:r>
          </w:p>
          <w:p w14:paraId="3E5C4477" w14:textId="77777777" w:rsidR="00614217" w:rsidRPr="00614217" w:rsidRDefault="00614217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 xml:space="preserve">Moderator: </w:t>
            </w:r>
          </w:p>
          <w:p w14:paraId="77C206DA" w14:textId="77777777" w:rsidR="00614217" w:rsidRDefault="00614217" w:rsidP="001D7F77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614217">
              <w:rPr>
                <w:rFonts w:ascii="Helvetica" w:hAnsi="Helvetica"/>
                <w:b/>
                <w:bCs/>
                <w:sz w:val="20"/>
                <w:szCs w:val="20"/>
              </w:rPr>
              <w:t>Live Notes:</w:t>
            </w:r>
          </w:p>
          <w:p w14:paraId="2E246960" w14:textId="5045C504" w:rsidR="00EF45F9" w:rsidRPr="00614217" w:rsidRDefault="00EF45F9" w:rsidP="00EF45F9">
            <w:pPr>
              <w:spacing w:after="120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Item 6 Plan:</w:t>
            </w:r>
          </w:p>
        </w:tc>
        <w:tc>
          <w:tcPr>
            <w:tcW w:w="1276" w:type="dxa"/>
          </w:tcPr>
          <w:p w14:paraId="45EB5533" w14:textId="260C8CF1" w:rsidR="00441F39" w:rsidRPr="0033499E" w:rsidRDefault="00EF45F9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Chair &amp; Moderator (and All)</w:t>
            </w:r>
          </w:p>
        </w:tc>
        <w:tc>
          <w:tcPr>
            <w:tcW w:w="992" w:type="dxa"/>
          </w:tcPr>
          <w:p w14:paraId="703070BF" w14:textId="207A6A98" w:rsidR="00441F39" w:rsidRPr="0033499E" w:rsidRDefault="007F226D" w:rsidP="001D7F77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  <w:r w:rsidR="00441F39">
              <w:rPr>
                <w:rFonts w:ascii="Helvetica" w:hAnsi="Helvetica"/>
                <w:sz w:val="20"/>
                <w:szCs w:val="20"/>
              </w:rPr>
              <w:t xml:space="preserve"> mins</w:t>
            </w:r>
          </w:p>
        </w:tc>
      </w:tr>
    </w:tbl>
    <w:p w14:paraId="07A3EBFD" w14:textId="63DDF021" w:rsidR="00A20DE1" w:rsidRDefault="00776AF2" w:rsidP="00A20DE1">
      <w:pPr>
        <w:ind w:left="-9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B6888" wp14:editId="1155B263">
                <wp:simplePos x="0" y="0"/>
                <wp:positionH relativeFrom="column">
                  <wp:posOffset>-578534</wp:posOffset>
                </wp:positionH>
                <wp:positionV relativeFrom="paragraph">
                  <wp:posOffset>34925</wp:posOffset>
                </wp:positionV>
                <wp:extent cx="6935637" cy="1362973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5637" cy="1362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817366" w14:textId="77777777" w:rsidR="003E654E" w:rsidRPr="00776AF2" w:rsidRDefault="003E654E" w:rsidP="003E654E">
                            <w:pPr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Ground Rules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>(Moderator using Red Card / Yellow Card as signal to Chair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35016C" w14:textId="46627533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Openness &amp; Trust 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Chatham House Rule – Discussion ‘off record’ with ‘on the record’ documented in Live Notes. </w:t>
                            </w:r>
                          </w:p>
                          <w:p w14:paraId="10845F55" w14:textId="7B68C752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Balanced Debate 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Respecting both sides of the argument and allowing diversity of views. </w:t>
                            </w:r>
                          </w:p>
                          <w:p w14:paraId="414A0437" w14:textId="40906D8F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Competency over Role 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>Respecting the ‘value’ of the person’s opinion regardless of their ‘status’.</w:t>
                            </w:r>
                          </w:p>
                          <w:p w14:paraId="4F907EA2" w14:textId="0FA5908E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Issues over Personalities 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>Staying ‘issues’ focused and not letting personalities overpower the agenda.</w:t>
                            </w:r>
                          </w:p>
                          <w:p w14:paraId="7556DFB8" w14:textId="740D98C2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Accountable Actions &amp; Clear Outcomes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– Clear next steps and/or SMART actions recorded for each item. </w:t>
                            </w:r>
                          </w:p>
                          <w:p w14:paraId="20D19201" w14:textId="13B77BE7" w:rsidR="003E654E" w:rsidRPr="00776AF2" w:rsidRDefault="003E654E" w:rsidP="003E65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Device Ru</w:t>
                            </w:r>
                            <w:r w:rsidR="00375343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776AF2">
                              <w:rPr>
                                <w:rFonts w:ascii="Helvetica" w:hAnsi="Helvetica"/>
                                <w:sz w:val="18"/>
                                <w:szCs w:val="18"/>
                              </w:rPr>
                              <w:t>–</w:t>
                            </w: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Only if needed with Chair’s Permission – On Task &amp; On Topic! </w:t>
                            </w:r>
                          </w:p>
                          <w:p w14:paraId="22DAE318" w14:textId="481FBFDF" w:rsidR="003E654E" w:rsidRPr="00776AF2" w:rsidRDefault="003E654E" w:rsidP="003E654E">
                            <w:pPr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End of Meeting Team Performance Ratings </w:t>
                            </w: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>(1 – very low to 5 – very high)</w:t>
                            </w:r>
                          </w:p>
                          <w:p w14:paraId="4246C212" w14:textId="77777777" w:rsidR="003E654E" w:rsidRPr="00776AF2" w:rsidRDefault="003E654E" w:rsidP="003E654E">
                            <w:pPr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76AF2">
                              <w:rPr>
                                <w:rFonts w:ascii="Helvetica" w:hAnsi="Helvetica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CB688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-45.55pt;margin-top:2.75pt;width:546.1pt;height:107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" fillcolor="white [3201]" stroked="f" strokeweight=".5pt">
                <v:textbox>
                  <w:txbxContent>
                    <w:p w14:paraId="6F817366" w14:textId="77777777" w:rsidR="003E654E" w:rsidRPr="00776AF2" w:rsidRDefault="003E654E" w:rsidP="003E654E">
                      <w:pPr>
                        <w:rPr>
                          <w:rFonts w:ascii="Helvetica" w:hAnsi="Helvetica"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Ground Rules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>(Moderator using Red Card / Yellow Card as signal to Chair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)</w:t>
                      </w:r>
                    </w:p>
                    <w:p w14:paraId="5435016C" w14:textId="46627533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Openness &amp; Trust 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–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 xml:space="preserve">Chatham House Rule – Discussion ‘off record’ with ‘on the record’ documented in Live Notes. </w:t>
                      </w:r>
                    </w:p>
                    <w:p w14:paraId="10845F55" w14:textId="7B68C752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Balanced Debate 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–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 xml:space="preserve">Respecting both sides of the argument and allowing diversity of views. </w:t>
                      </w:r>
                    </w:p>
                    <w:p w14:paraId="414A0437" w14:textId="40906D8F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Competency over Role 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–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>Respecting the ‘value’ of the person’s opinion regardless of their ‘status’.</w:t>
                      </w:r>
                    </w:p>
                    <w:p w14:paraId="4F907EA2" w14:textId="0FA5908E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Issues over Personalities 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–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>Staying ‘issues’ focused and not letting personalities overpower the agenda.</w:t>
                      </w:r>
                    </w:p>
                    <w:p w14:paraId="7556DFB8" w14:textId="740D98C2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Accountable Actions &amp; Clear Outcomes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 xml:space="preserve">– Clear next steps and/or SMART actions recorded for each item. </w:t>
                      </w:r>
                    </w:p>
                    <w:p w14:paraId="20D19201" w14:textId="13B77BE7" w:rsidR="003E654E" w:rsidRPr="00776AF2" w:rsidRDefault="003E654E" w:rsidP="003E65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284" w:hanging="284"/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Device 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Ru</w:t>
                      </w:r>
                      <w:r w:rsidR="00375343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>l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e </w:t>
                      </w:r>
                      <w:r w:rsidRPr="00776AF2">
                        <w:rPr>
                          <w:rFonts w:ascii="Helvetica" w:hAnsi="Helvetica"/>
                          <w:sz w:val="18"/>
                          <w:szCs w:val="18"/>
                        </w:rPr>
                        <w:t>–</w:t>
                      </w: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 xml:space="preserve">Only if needed with Chair’s Permission – On Task &amp; On Topic! </w:t>
                      </w:r>
                    </w:p>
                    <w:p w14:paraId="22DAE318" w14:textId="481FBFDF" w:rsidR="003E654E" w:rsidRPr="00776AF2" w:rsidRDefault="003E654E" w:rsidP="003E654E">
                      <w:pPr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b/>
                          <w:bCs/>
                          <w:sz w:val="18"/>
                          <w:szCs w:val="18"/>
                        </w:rPr>
                        <w:t xml:space="preserve">End of Meeting Team Performance Ratings </w:t>
                      </w: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>(1 – very low to 5 – very high)</w:t>
                      </w:r>
                    </w:p>
                    <w:p w14:paraId="4246C212" w14:textId="77777777" w:rsidR="003E654E" w:rsidRPr="00776AF2" w:rsidRDefault="003E654E" w:rsidP="003E654E">
                      <w:pPr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</w:pPr>
                      <w:r w:rsidRPr="00776AF2">
                        <w:rPr>
                          <w:rFonts w:ascii="Helvetica" w:hAnsi="Helvetica"/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0DE1" w:rsidSect="003E654E">
      <w:pgSz w:w="11906" w:h="16838"/>
      <w:pgMar w:top="404" w:right="1440" w:bottom="34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5C39"/>
    <w:multiLevelType w:val="hybridMultilevel"/>
    <w:tmpl w:val="D2FEE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05798"/>
    <w:multiLevelType w:val="hybridMultilevel"/>
    <w:tmpl w:val="59962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2D5"/>
    <w:multiLevelType w:val="hybridMultilevel"/>
    <w:tmpl w:val="463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13354"/>
    <w:multiLevelType w:val="hybridMultilevel"/>
    <w:tmpl w:val="CD30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282D2E"/>
    <w:multiLevelType w:val="hybridMultilevel"/>
    <w:tmpl w:val="23F60428"/>
    <w:lvl w:ilvl="0" w:tplc="B582C4B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AC4C3C"/>
    <w:multiLevelType w:val="hybridMultilevel"/>
    <w:tmpl w:val="B60EEF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459CC"/>
    <w:multiLevelType w:val="hybridMultilevel"/>
    <w:tmpl w:val="D2E402DC"/>
    <w:lvl w:ilvl="0" w:tplc="7DC08BD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E92B8E"/>
    <w:multiLevelType w:val="hybridMultilevel"/>
    <w:tmpl w:val="4C0E20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0A0DB9"/>
    <w:multiLevelType w:val="hybridMultilevel"/>
    <w:tmpl w:val="3A089796"/>
    <w:lvl w:ilvl="0" w:tplc="7DC08BD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A3"/>
    <w:rsid w:val="00103B1D"/>
    <w:rsid w:val="00137CAB"/>
    <w:rsid w:val="00164000"/>
    <w:rsid w:val="00223631"/>
    <w:rsid w:val="00343FBE"/>
    <w:rsid w:val="00364747"/>
    <w:rsid w:val="00375343"/>
    <w:rsid w:val="003959A1"/>
    <w:rsid w:val="003E654E"/>
    <w:rsid w:val="00400A30"/>
    <w:rsid w:val="00440305"/>
    <w:rsid w:val="00441F39"/>
    <w:rsid w:val="004A449B"/>
    <w:rsid w:val="00576AD1"/>
    <w:rsid w:val="00614217"/>
    <w:rsid w:val="00634FAF"/>
    <w:rsid w:val="006A34C3"/>
    <w:rsid w:val="006D204C"/>
    <w:rsid w:val="0077458D"/>
    <w:rsid w:val="00776AF2"/>
    <w:rsid w:val="00786B51"/>
    <w:rsid w:val="007A30ED"/>
    <w:rsid w:val="007F226D"/>
    <w:rsid w:val="0097680C"/>
    <w:rsid w:val="00981AE5"/>
    <w:rsid w:val="00A20DE1"/>
    <w:rsid w:val="00D2669C"/>
    <w:rsid w:val="00D854EE"/>
    <w:rsid w:val="00E369D5"/>
    <w:rsid w:val="00E44298"/>
    <w:rsid w:val="00E97DA3"/>
    <w:rsid w:val="00EC5248"/>
    <w:rsid w:val="00EF45F9"/>
    <w:rsid w:val="00FB72B1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1CB8"/>
  <w15:chartTrackingRefBased/>
  <w15:docId w15:val="{73356E1A-0304-E148-90E7-953245E5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0D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4747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Stebbins</dc:creator>
  <cp:keywords/>
  <dc:description/>
  <cp:lastModifiedBy>Danielle Stebbins</cp:lastModifiedBy>
  <cp:revision>4</cp:revision>
  <cp:lastPrinted>2023-06-19T03:14:00Z</cp:lastPrinted>
  <dcterms:created xsi:type="dcterms:W3CDTF">2023-06-19T05:47:00Z</dcterms:created>
  <dcterms:modified xsi:type="dcterms:W3CDTF">2023-06-19T11:14:00Z</dcterms:modified>
</cp:coreProperties>
</file>